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74D" w:rsidRPr="0051174D" w:rsidRDefault="0051174D" w:rsidP="0051174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Lucida Sans Unicode"/>
          <w:color w:val="41494D"/>
          <w:sz w:val="20"/>
          <w:szCs w:val="20"/>
          <w:lang w:eastAsia="fr-FR"/>
        </w:rPr>
      </w:pPr>
      <w:r>
        <w:rPr>
          <w:rFonts w:ascii="Verdana" w:eastAsia="Times New Roman" w:hAnsi="Verdana" w:cs="Lucida Sans Unicode"/>
          <w:noProof/>
          <w:color w:val="FF7200"/>
          <w:sz w:val="20"/>
          <w:szCs w:val="20"/>
          <w:lang w:eastAsia="fr-FR"/>
        </w:rPr>
        <w:drawing>
          <wp:inline distT="0" distB="0" distL="0" distR="0">
            <wp:extent cx="2573020" cy="861060"/>
            <wp:effectExtent l="19050" t="0" r="0" b="0"/>
            <wp:docPr id="1" name="Image 1" descr="http://static.blogs.ouest-france.fr/frontend/graphics/logo-ouest-france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blogs.ouest-france.fr/frontend/graphics/logo-ouest-france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174D">
        <w:rPr>
          <w:rFonts w:ascii="Verdana" w:eastAsia="Times New Roman" w:hAnsi="Verdana" w:cs="Lucida Sans Unicode"/>
          <w:color w:val="41494D"/>
          <w:sz w:val="20"/>
          <w:szCs w:val="20"/>
          <w:lang w:eastAsia="fr-FR"/>
        </w:rPr>
        <w:t xml:space="preserve">  </w:t>
      </w:r>
    </w:p>
    <w:p w:rsidR="0051174D" w:rsidRPr="0051174D" w:rsidRDefault="0051174D" w:rsidP="0051174D">
      <w:pPr>
        <w:spacing w:after="0" w:line="240" w:lineRule="auto"/>
        <w:outlineLvl w:val="3"/>
        <w:rPr>
          <w:rFonts w:ascii="Verdana" w:eastAsia="Times New Roman" w:hAnsi="Verdana" w:cs="Lucida Sans Unicode"/>
          <w:color w:val="970000"/>
          <w:sz w:val="50"/>
          <w:szCs w:val="50"/>
          <w:lang w:eastAsia="fr-FR"/>
        </w:rPr>
      </w:pPr>
      <w:r w:rsidRPr="0051174D">
        <w:rPr>
          <w:rFonts w:ascii="Verdana" w:eastAsia="Times New Roman" w:hAnsi="Verdana" w:cs="Lucida Sans Unicode"/>
          <w:color w:val="970000"/>
          <w:sz w:val="50"/>
          <w:szCs w:val="50"/>
          <w:lang w:eastAsia="fr-FR"/>
        </w:rPr>
        <w:t xml:space="preserve">Un dossier de l'Ancre d'Or Bazeilles: le 11e </w:t>
      </w:r>
      <w:proofErr w:type="spellStart"/>
      <w:r w:rsidRPr="0051174D">
        <w:rPr>
          <w:rFonts w:ascii="Verdana" w:eastAsia="Times New Roman" w:hAnsi="Verdana" w:cs="Lucida Sans Unicode"/>
          <w:color w:val="970000"/>
          <w:sz w:val="50"/>
          <w:szCs w:val="50"/>
          <w:lang w:eastAsia="fr-FR"/>
        </w:rPr>
        <w:t>RAMa</w:t>
      </w:r>
      <w:proofErr w:type="spellEnd"/>
      <w:r w:rsidRPr="0051174D">
        <w:rPr>
          <w:rFonts w:ascii="Verdana" w:eastAsia="Times New Roman" w:hAnsi="Verdana" w:cs="Lucida Sans Unicode"/>
          <w:color w:val="970000"/>
          <w:sz w:val="50"/>
          <w:szCs w:val="50"/>
          <w:lang w:eastAsia="fr-FR"/>
        </w:rPr>
        <w:t xml:space="preserve"> en Irak, il y a tout juste un an</w:t>
      </w:r>
    </w:p>
    <w:p w:rsidR="0051174D" w:rsidRPr="0051174D" w:rsidRDefault="0051174D" w:rsidP="0051174D">
      <w:pPr>
        <w:spacing w:after="335" w:line="240" w:lineRule="auto"/>
        <w:ind w:right="335"/>
        <w:jc w:val="center"/>
        <w:rPr>
          <w:rFonts w:ascii="Verdana" w:eastAsia="Times New Roman" w:hAnsi="Verdana" w:cs="Lucida Sans Unicode"/>
          <w:color w:val="41494D"/>
          <w:sz w:val="20"/>
          <w:szCs w:val="20"/>
          <w:lang w:eastAsia="fr-FR"/>
        </w:rPr>
      </w:pPr>
      <w:r>
        <w:rPr>
          <w:rFonts w:ascii="Verdana" w:eastAsia="Times New Roman" w:hAnsi="Verdana" w:cs="Lucida Sans Unicode"/>
          <w:noProof/>
          <w:color w:val="41494D"/>
          <w:sz w:val="20"/>
          <w:szCs w:val="20"/>
          <w:lang w:eastAsia="fr-FR"/>
        </w:rPr>
        <w:drawing>
          <wp:inline distT="0" distB="0" distL="0" distR="0">
            <wp:extent cx="4763135" cy="3061970"/>
            <wp:effectExtent l="19050" t="0" r="0" b="0"/>
            <wp:docPr id="12" name="media-28780" descr="mosso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-28780" descr="mossoul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06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74D" w:rsidRPr="0051174D" w:rsidRDefault="0051174D" w:rsidP="0051174D">
      <w:pPr>
        <w:spacing w:after="335" w:line="240" w:lineRule="auto"/>
        <w:ind w:right="335"/>
        <w:jc w:val="both"/>
        <w:rPr>
          <w:rFonts w:ascii="Verdana" w:eastAsia="Times New Roman" w:hAnsi="Verdana" w:cs="Lucida Sans Unicode"/>
          <w:color w:val="41494D"/>
          <w:sz w:val="20"/>
          <w:szCs w:val="20"/>
          <w:lang w:eastAsia="fr-FR"/>
        </w:rPr>
      </w:pPr>
      <w:r w:rsidRPr="0051174D">
        <w:rPr>
          <w:rFonts w:ascii="Verdana" w:eastAsia="Times New Roman" w:hAnsi="Verdana" w:cs="Lucida Sans Unicode"/>
          <w:color w:val="41494D"/>
          <w:sz w:val="20"/>
          <w:szCs w:val="20"/>
          <w:lang w:eastAsia="fr-FR"/>
        </w:rPr>
        <w:t xml:space="preserve">Du 7 février au 27 juin 2017 (137 jours dont seulement 8 de calme), le 11e </w:t>
      </w:r>
      <w:proofErr w:type="spellStart"/>
      <w:r w:rsidRPr="0051174D">
        <w:rPr>
          <w:rFonts w:ascii="Verdana" w:eastAsia="Times New Roman" w:hAnsi="Verdana" w:cs="Lucida Sans Unicode"/>
          <w:color w:val="41494D"/>
          <w:sz w:val="20"/>
          <w:szCs w:val="20"/>
          <w:lang w:eastAsia="fr-FR"/>
        </w:rPr>
        <w:t>RAMa</w:t>
      </w:r>
      <w:proofErr w:type="spellEnd"/>
      <w:r w:rsidRPr="0051174D">
        <w:rPr>
          <w:rFonts w:ascii="Verdana" w:eastAsia="Times New Roman" w:hAnsi="Verdana" w:cs="Lucida Sans Unicode"/>
          <w:color w:val="41494D"/>
          <w:sz w:val="20"/>
          <w:szCs w:val="20"/>
          <w:lang w:eastAsia="fr-FR"/>
        </w:rPr>
        <w:t xml:space="preserve"> a armé le groupement tactique artillerie (GTA) de </w:t>
      </w:r>
      <w:r w:rsidRPr="0051174D">
        <w:rPr>
          <w:rFonts w:ascii="Verdana" w:eastAsia="Times New Roman" w:hAnsi="Verdana" w:cs="Lucida Sans Unicode"/>
          <w:i/>
          <w:iCs/>
          <w:color w:val="41494D"/>
          <w:sz w:val="20"/>
          <w:lang w:eastAsia="fr-FR"/>
        </w:rPr>
        <w:t>L’Orient</w:t>
      </w:r>
      <w:r w:rsidRPr="0051174D">
        <w:rPr>
          <w:rFonts w:ascii="Verdana" w:eastAsia="Times New Roman" w:hAnsi="Verdana" w:cs="Lucida Sans Unicode"/>
          <w:color w:val="41494D"/>
          <w:sz w:val="20"/>
          <w:szCs w:val="20"/>
          <w:lang w:eastAsia="fr-FR"/>
        </w:rPr>
        <w:t xml:space="preserve">, lors du mandat 2 de la </w:t>
      </w:r>
      <w:proofErr w:type="spellStart"/>
      <w:r w:rsidRPr="0051174D">
        <w:rPr>
          <w:rFonts w:ascii="Verdana" w:eastAsia="Times New Roman" w:hAnsi="Verdana" w:cs="Lucida Sans Unicode"/>
          <w:color w:val="41494D"/>
          <w:sz w:val="20"/>
          <w:szCs w:val="20"/>
          <w:lang w:eastAsia="fr-FR"/>
        </w:rPr>
        <w:t>Task</w:t>
      </w:r>
      <w:proofErr w:type="spellEnd"/>
      <w:r w:rsidRPr="0051174D">
        <w:rPr>
          <w:rFonts w:ascii="Verdana" w:eastAsia="Times New Roman" w:hAnsi="Verdana" w:cs="Lucida Sans Unicode"/>
          <w:color w:val="41494D"/>
          <w:sz w:val="20"/>
          <w:szCs w:val="20"/>
          <w:lang w:eastAsia="fr-FR"/>
        </w:rPr>
        <w:t xml:space="preserve"> Force </w:t>
      </w:r>
      <w:r w:rsidRPr="0051174D">
        <w:rPr>
          <w:rFonts w:ascii="Verdana" w:eastAsia="Times New Roman" w:hAnsi="Verdana" w:cs="Lucida Sans Unicode"/>
          <w:i/>
          <w:iCs/>
          <w:color w:val="41494D"/>
          <w:sz w:val="20"/>
          <w:lang w:eastAsia="fr-FR"/>
        </w:rPr>
        <w:t>Wagram</w:t>
      </w:r>
      <w:r w:rsidRPr="0051174D">
        <w:rPr>
          <w:rFonts w:ascii="Verdana" w:eastAsia="Times New Roman" w:hAnsi="Verdana" w:cs="Lucida Sans Unicode"/>
          <w:color w:val="41494D"/>
          <w:sz w:val="20"/>
          <w:szCs w:val="20"/>
          <w:lang w:eastAsia="fr-FR"/>
        </w:rPr>
        <w:t>.</w:t>
      </w:r>
    </w:p>
    <w:p w:rsidR="0051174D" w:rsidRPr="0051174D" w:rsidRDefault="0051174D" w:rsidP="0051174D">
      <w:pPr>
        <w:spacing w:after="335" w:line="240" w:lineRule="auto"/>
        <w:ind w:right="335"/>
        <w:jc w:val="both"/>
        <w:rPr>
          <w:rFonts w:ascii="Verdana" w:eastAsia="Times New Roman" w:hAnsi="Verdana" w:cs="Lucida Sans Unicode"/>
          <w:color w:val="41494D"/>
          <w:sz w:val="20"/>
          <w:szCs w:val="20"/>
          <w:lang w:eastAsia="fr-FR"/>
        </w:rPr>
      </w:pPr>
      <w:r w:rsidRPr="0051174D">
        <w:rPr>
          <w:rFonts w:ascii="Verdana" w:eastAsia="Times New Roman" w:hAnsi="Verdana" w:cs="Lucida Sans Unicode"/>
          <w:color w:val="41494D"/>
          <w:sz w:val="20"/>
          <w:szCs w:val="20"/>
          <w:lang w:eastAsia="fr-FR"/>
        </w:rPr>
        <w:t xml:space="preserve">26 ans après Daguet, le 11e </w:t>
      </w:r>
      <w:proofErr w:type="spellStart"/>
      <w:r w:rsidRPr="0051174D">
        <w:rPr>
          <w:rFonts w:ascii="Verdana" w:eastAsia="Times New Roman" w:hAnsi="Verdana" w:cs="Lucida Sans Unicode"/>
          <w:color w:val="41494D"/>
          <w:sz w:val="20"/>
          <w:szCs w:val="20"/>
          <w:lang w:eastAsia="fr-FR"/>
        </w:rPr>
        <w:t>RAMa</w:t>
      </w:r>
      <w:proofErr w:type="spellEnd"/>
      <w:r w:rsidRPr="0051174D">
        <w:rPr>
          <w:rFonts w:ascii="Verdana" w:eastAsia="Times New Roman" w:hAnsi="Verdana" w:cs="Lucida Sans Unicode"/>
          <w:color w:val="41494D"/>
          <w:sz w:val="20"/>
          <w:szCs w:val="20"/>
          <w:lang w:eastAsia="fr-FR"/>
        </w:rPr>
        <w:t xml:space="preserve"> retrouvait donc l'Irak. Une batterie (la 1ere), forte de 54 hommes, a armé une section à quatre pièces, en alerte à 15 mn 24h/24, 7j/7.</w:t>
      </w:r>
    </w:p>
    <w:p w:rsidR="0051174D" w:rsidRPr="0051174D" w:rsidRDefault="0051174D" w:rsidP="0051174D">
      <w:pPr>
        <w:spacing w:after="335" w:line="240" w:lineRule="auto"/>
        <w:ind w:right="335"/>
        <w:jc w:val="both"/>
        <w:rPr>
          <w:rFonts w:ascii="Verdana" w:eastAsia="Times New Roman" w:hAnsi="Verdana" w:cs="Lucida Sans Unicode"/>
          <w:color w:val="41494D"/>
          <w:sz w:val="20"/>
          <w:szCs w:val="20"/>
          <w:lang w:eastAsia="fr-FR"/>
        </w:rPr>
      </w:pPr>
      <w:r w:rsidRPr="0051174D">
        <w:rPr>
          <w:rFonts w:ascii="Verdana" w:eastAsia="Times New Roman" w:hAnsi="Verdana" w:cs="Lucida Sans Unicode"/>
          <w:color w:val="41494D"/>
          <w:sz w:val="20"/>
          <w:szCs w:val="20"/>
          <w:lang w:eastAsia="fr-FR"/>
        </w:rPr>
        <w:t xml:space="preserve">Intégré au sein de l’opération </w:t>
      </w:r>
      <w:proofErr w:type="spellStart"/>
      <w:r w:rsidRPr="0051174D">
        <w:rPr>
          <w:rFonts w:ascii="Verdana" w:eastAsia="Times New Roman" w:hAnsi="Verdana" w:cs="Lucida Sans Unicode"/>
          <w:i/>
          <w:iCs/>
          <w:color w:val="41494D"/>
          <w:sz w:val="20"/>
          <w:lang w:eastAsia="fr-FR"/>
        </w:rPr>
        <w:t>Inherent</w:t>
      </w:r>
      <w:proofErr w:type="spellEnd"/>
      <w:r w:rsidRPr="0051174D">
        <w:rPr>
          <w:rFonts w:ascii="Verdana" w:eastAsia="Times New Roman" w:hAnsi="Verdana" w:cs="Lucida Sans Unicode"/>
          <w:i/>
          <w:iCs/>
          <w:color w:val="41494D"/>
          <w:sz w:val="20"/>
          <w:lang w:eastAsia="fr-FR"/>
        </w:rPr>
        <w:t xml:space="preserve"> </w:t>
      </w:r>
      <w:proofErr w:type="spellStart"/>
      <w:r w:rsidRPr="0051174D">
        <w:rPr>
          <w:rFonts w:ascii="Verdana" w:eastAsia="Times New Roman" w:hAnsi="Verdana" w:cs="Lucida Sans Unicode"/>
          <w:i/>
          <w:iCs/>
          <w:color w:val="41494D"/>
          <w:sz w:val="20"/>
          <w:lang w:eastAsia="fr-FR"/>
        </w:rPr>
        <w:t>Resolve</w:t>
      </w:r>
      <w:proofErr w:type="spellEnd"/>
      <w:r w:rsidRPr="0051174D">
        <w:rPr>
          <w:rFonts w:ascii="Verdana" w:eastAsia="Times New Roman" w:hAnsi="Verdana" w:cs="Lucida Sans Unicode"/>
          <w:color w:val="41494D"/>
          <w:sz w:val="20"/>
          <w:szCs w:val="20"/>
          <w:lang w:eastAsia="fr-FR"/>
        </w:rPr>
        <w:t xml:space="preserve"> et de son volet français </w:t>
      </w:r>
      <w:proofErr w:type="spellStart"/>
      <w:r w:rsidRPr="0051174D">
        <w:rPr>
          <w:rFonts w:ascii="Verdana" w:eastAsia="Times New Roman" w:hAnsi="Verdana" w:cs="Lucida Sans Unicode"/>
          <w:i/>
          <w:iCs/>
          <w:color w:val="41494D"/>
          <w:sz w:val="20"/>
          <w:lang w:eastAsia="fr-FR"/>
        </w:rPr>
        <w:t>Chammal</w:t>
      </w:r>
      <w:proofErr w:type="spellEnd"/>
      <w:r w:rsidRPr="0051174D">
        <w:rPr>
          <w:rFonts w:ascii="Verdana" w:eastAsia="Times New Roman" w:hAnsi="Verdana" w:cs="Lucida Sans Unicode"/>
          <w:color w:val="41494D"/>
          <w:sz w:val="20"/>
          <w:szCs w:val="20"/>
          <w:lang w:eastAsia="fr-FR"/>
        </w:rPr>
        <w:t xml:space="preserve">, le GTA a appuyé les forces irakiennes dans la reconquête de la partie Ouest de Mossoul occupée par </w:t>
      </w:r>
      <w:proofErr w:type="spellStart"/>
      <w:r w:rsidRPr="0051174D">
        <w:rPr>
          <w:rFonts w:ascii="Verdana" w:eastAsia="Times New Roman" w:hAnsi="Verdana" w:cs="Lucida Sans Unicode"/>
          <w:color w:val="41494D"/>
          <w:sz w:val="20"/>
          <w:szCs w:val="20"/>
          <w:lang w:eastAsia="fr-FR"/>
        </w:rPr>
        <w:t>Daech</w:t>
      </w:r>
      <w:proofErr w:type="spellEnd"/>
      <w:r w:rsidRPr="0051174D">
        <w:rPr>
          <w:rFonts w:ascii="Verdana" w:eastAsia="Times New Roman" w:hAnsi="Verdana" w:cs="Lucida Sans Unicode"/>
          <w:color w:val="41494D"/>
          <w:sz w:val="20"/>
          <w:szCs w:val="20"/>
          <w:lang w:eastAsia="fr-FR"/>
        </w:rPr>
        <w:t>.</w:t>
      </w:r>
    </w:p>
    <w:p w:rsidR="0051174D" w:rsidRPr="0051174D" w:rsidRDefault="0051174D" w:rsidP="0051174D">
      <w:pPr>
        <w:spacing w:after="335" w:line="240" w:lineRule="auto"/>
        <w:ind w:right="335"/>
        <w:jc w:val="both"/>
        <w:rPr>
          <w:rFonts w:ascii="Verdana" w:eastAsia="Times New Roman" w:hAnsi="Verdana" w:cs="Lucida Sans Unicode"/>
          <w:color w:val="41494D"/>
          <w:sz w:val="20"/>
          <w:szCs w:val="20"/>
          <w:lang w:eastAsia="fr-FR"/>
        </w:rPr>
      </w:pPr>
      <w:r w:rsidRPr="0051174D">
        <w:rPr>
          <w:rFonts w:ascii="Verdana" w:eastAsia="Times New Roman" w:hAnsi="Verdana" w:cs="Lucida Sans Unicode"/>
          <w:i/>
          <w:iCs/>
          <w:color w:val="41494D"/>
          <w:sz w:val="20"/>
          <w:lang w:eastAsia="fr-FR"/>
        </w:rPr>
        <w:t>L'Ancre d'or Bazeilles</w:t>
      </w:r>
      <w:r w:rsidRPr="0051174D">
        <w:rPr>
          <w:rFonts w:ascii="Verdana" w:eastAsia="Times New Roman" w:hAnsi="Verdana" w:cs="Lucida Sans Unicode"/>
          <w:color w:val="41494D"/>
          <w:sz w:val="20"/>
          <w:szCs w:val="20"/>
          <w:lang w:eastAsia="fr-FR"/>
        </w:rPr>
        <w:t xml:space="preserve">, la revue des TDM, dans son numéro 421, revient sur cette </w:t>
      </w:r>
      <w:proofErr w:type="spellStart"/>
      <w:r w:rsidRPr="0051174D">
        <w:rPr>
          <w:rFonts w:ascii="Verdana" w:eastAsia="Times New Roman" w:hAnsi="Verdana" w:cs="Lucida Sans Unicode"/>
          <w:color w:val="41494D"/>
          <w:sz w:val="20"/>
          <w:szCs w:val="20"/>
          <w:lang w:eastAsia="fr-FR"/>
        </w:rPr>
        <w:t>opex</w:t>
      </w:r>
      <w:proofErr w:type="spellEnd"/>
      <w:r w:rsidRPr="0051174D">
        <w:rPr>
          <w:rFonts w:ascii="Verdana" w:eastAsia="Times New Roman" w:hAnsi="Verdana" w:cs="Lucida Sans Unicode"/>
          <w:color w:val="41494D"/>
          <w:sz w:val="20"/>
          <w:szCs w:val="20"/>
          <w:lang w:eastAsia="fr-FR"/>
        </w:rPr>
        <w:t xml:space="preserve"> dans un dossier qui ne manque pas d'intérêt, tant sur le volet opérations que sur le volet logistique (avec le DETSOUT, les Américains et KBR) de cette </w:t>
      </w:r>
      <w:proofErr w:type="spellStart"/>
      <w:r w:rsidRPr="0051174D">
        <w:rPr>
          <w:rFonts w:ascii="Verdana" w:eastAsia="Times New Roman" w:hAnsi="Verdana" w:cs="Lucida Sans Unicode"/>
          <w:color w:val="41494D"/>
          <w:sz w:val="20"/>
          <w:szCs w:val="20"/>
          <w:lang w:eastAsia="fr-FR"/>
        </w:rPr>
        <w:t>opex</w:t>
      </w:r>
      <w:proofErr w:type="spellEnd"/>
      <w:r w:rsidRPr="0051174D">
        <w:rPr>
          <w:rFonts w:ascii="Verdana" w:eastAsia="Times New Roman" w:hAnsi="Verdana" w:cs="Lucida Sans Unicode"/>
          <w:color w:val="41494D"/>
          <w:sz w:val="20"/>
          <w:szCs w:val="20"/>
          <w:lang w:eastAsia="fr-FR"/>
        </w:rPr>
        <w:t>. Quant aux photos qui y sont intégrées, et dont voici quelques exemples, elles méritent de figurer dans ce très bon dossier</w:t>
      </w:r>
      <w:r>
        <w:rPr>
          <w:rFonts w:ascii="Verdana" w:eastAsia="Times New Roman" w:hAnsi="Verdana" w:cs="Lucida Sans Unicode"/>
          <w:color w:val="41494D"/>
          <w:sz w:val="20"/>
          <w:szCs w:val="20"/>
          <w:lang w:eastAsia="fr-FR"/>
        </w:rPr>
        <w:t>.</w:t>
      </w:r>
      <w:r w:rsidRPr="0051174D">
        <w:rPr>
          <w:rFonts w:ascii="Verdana" w:eastAsia="Times New Roman" w:hAnsi="Verdana" w:cs="Lucida Sans Unicode"/>
          <w:color w:val="41494D"/>
          <w:sz w:val="20"/>
          <w:szCs w:val="20"/>
          <w:lang w:eastAsia="fr-FR"/>
        </w:rPr>
        <w:t> </w:t>
      </w:r>
    </w:p>
    <w:sectPr w:rsidR="0051174D" w:rsidRPr="0051174D" w:rsidSect="00881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CC0"/>
    <w:multiLevelType w:val="multilevel"/>
    <w:tmpl w:val="5A447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236F7"/>
    <w:multiLevelType w:val="multilevel"/>
    <w:tmpl w:val="DEE8E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34347"/>
    <w:multiLevelType w:val="multilevel"/>
    <w:tmpl w:val="8FF8A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F62C5"/>
    <w:multiLevelType w:val="multilevel"/>
    <w:tmpl w:val="BC581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952C18"/>
    <w:multiLevelType w:val="multilevel"/>
    <w:tmpl w:val="C1B26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C54C6C"/>
    <w:multiLevelType w:val="multilevel"/>
    <w:tmpl w:val="26BC5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521E98"/>
    <w:multiLevelType w:val="multilevel"/>
    <w:tmpl w:val="C43A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2759FF"/>
    <w:multiLevelType w:val="multilevel"/>
    <w:tmpl w:val="C8E8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E82B94"/>
    <w:multiLevelType w:val="multilevel"/>
    <w:tmpl w:val="076C1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3E0E52"/>
    <w:multiLevelType w:val="multilevel"/>
    <w:tmpl w:val="395E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687830"/>
    <w:multiLevelType w:val="multilevel"/>
    <w:tmpl w:val="59C41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FE4F6E"/>
    <w:multiLevelType w:val="multilevel"/>
    <w:tmpl w:val="CC4AE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A21C80"/>
    <w:multiLevelType w:val="multilevel"/>
    <w:tmpl w:val="2DBAA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B22FFA"/>
    <w:multiLevelType w:val="multilevel"/>
    <w:tmpl w:val="7172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A03160"/>
    <w:multiLevelType w:val="multilevel"/>
    <w:tmpl w:val="F894D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BF73A4"/>
    <w:multiLevelType w:val="multilevel"/>
    <w:tmpl w:val="6840E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BE4B29"/>
    <w:multiLevelType w:val="multilevel"/>
    <w:tmpl w:val="5FB66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427F30"/>
    <w:multiLevelType w:val="multilevel"/>
    <w:tmpl w:val="4342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16"/>
  </w:num>
  <w:num w:numId="5">
    <w:abstractNumId w:val="13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3"/>
  </w:num>
  <w:num w:numId="11">
    <w:abstractNumId w:val="2"/>
  </w:num>
  <w:num w:numId="12">
    <w:abstractNumId w:val="10"/>
  </w:num>
  <w:num w:numId="13">
    <w:abstractNumId w:val="0"/>
  </w:num>
  <w:num w:numId="14">
    <w:abstractNumId w:val="17"/>
  </w:num>
  <w:num w:numId="15">
    <w:abstractNumId w:val="14"/>
  </w:num>
  <w:num w:numId="16">
    <w:abstractNumId w:val="11"/>
  </w:num>
  <w:num w:numId="17">
    <w:abstractNumId w:val="1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1174D"/>
    <w:rsid w:val="0051174D"/>
    <w:rsid w:val="00881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C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1174D"/>
    <w:rPr>
      <w:strike w:val="0"/>
      <w:dstrike w:val="0"/>
      <w:color w:val="FF7200"/>
      <w:u w:val="none"/>
      <w:effect w:val="none"/>
    </w:rPr>
  </w:style>
  <w:style w:type="paragraph" w:customStyle="1" w:styleId="posted1">
    <w:name w:val="posted1"/>
    <w:basedOn w:val="Normal"/>
    <w:rsid w:val="0051174D"/>
    <w:pPr>
      <w:spacing w:after="0" w:line="240" w:lineRule="auto"/>
    </w:pPr>
    <w:rPr>
      <w:rFonts w:ascii="Times New Roman" w:eastAsia="Times New Roman" w:hAnsi="Times New Roman" w:cs="Times New Roman"/>
      <w:color w:val="FF7200"/>
      <w:sz w:val="24"/>
      <w:szCs w:val="24"/>
      <w:lang w:eastAsia="fr-FR"/>
    </w:rPr>
  </w:style>
  <w:style w:type="paragraph" w:customStyle="1" w:styleId="posted4">
    <w:name w:val="posted4"/>
    <w:basedOn w:val="Normal"/>
    <w:rsid w:val="0051174D"/>
    <w:pPr>
      <w:spacing w:after="0" w:line="301" w:lineRule="atLeast"/>
    </w:pPr>
    <w:rPr>
      <w:rFonts w:ascii="Times New Roman" w:eastAsia="Times New Roman" w:hAnsi="Times New Roman" w:cs="Times New Roman"/>
      <w:color w:val="3399CC"/>
      <w:sz w:val="19"/>
      <w:szCs w:val="19"/>
      <w:lang w:eastAsia="fr-FR"/>
    </w:rPr>
  </w:style>
  <w:style w:type="paragraph" w:customStyle="1" w:styleId="posted5">
    <w:name w:val="posted5"/>
    <w:basedOn w:val="Normal"/>
    <w:rsid w:val="0051174D"/>
    <w:pPr>
      <w:spacing w:after="0" w:line="301" w:lineRule="atLeast"/>
    </w:pPr>
    <w:rPr>
      <w:rFonts w:ascii="Times New Roman" w:eastAsia="Times New Roman" w:hAnsi="Times New Roman" w:cs="Times New Roman"/>
      <w:color w:val="3399CC"/>
      <w:sz w:val="19"/>
      <w:szCs w:val="19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51174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51174D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51174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51174D"/>
    <w:rPr>
      <w:rFonts w:ascii="Arial" w:eastAsia="Times New Roman" w:hAnsi="Arial" w:cs="Arial"/>
      <w:vanish/>
      <w:sz w:val="16"/>
      <w:szCs w:val="16"/>
      <w:lang w:eastAsia="fr-FR"/>
    </w:rPr>
  </w:style>
  <w:style w:type="character" w:styleId="Accentuation">
    <w:name w:val="Emphasis"/>
    <w:basedOn w:val="Policepardfaut"/>
    <w:uiPriority w:val="20"/>
    <w:qFormat/>
    <w:rsid w:val="0051174D"/>
    <w:rPr>
      <w:i/>
      <w:iCs/>
    </w:rPr>
  </w:style>
  <w:style w:type="character" w:styleId="lev">
    <w:name w:val="Strong"/>
    <w:basedOn w:val="Policepardfaut"/>
    <w:uiPriority w:val="22"/>
    <w:qFormat/>
    <w:rsid w:val="005117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60476">
      <w:marLeft w:val="0"/>
      <w:marRight w:val="0"/>
      <w:marTop w:val="0"/>
      <w:marBottom w:val="670"/>
      <w:divBdr>
        <w:top w:val="single" w:sz="6" w:space="0" w:color="E8E8E8"/>
        <w:left w:val="single" w:sz="6" w:space="0" w:color="E8E8E8"/>
        <w:bottom w:val="single" w:sz="6" w:space="0" w:color="E8E8E8"/>
        <w:right w:val="single" w:sz="6" w:space="0" w:color="E8E8E8"/>
      </w:divBdr>
      <w:divsChild>
        <w:div w:id="12576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62665">
                  <w:marLeft w:val="0"/>
                  <w:marRight w:val="0"/>
                  <w:marTop w:val="0"/>
                  <w:marBottom w:val="6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1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643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6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24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09162">
                              <w:marLeft w:val="0"/>
                              <w:marRight w:val="0"/>
                              <w:marTop w:val="0"/>
                              <w:marBottom w:val="50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3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4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1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704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589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715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38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361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982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34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277549">
                                              <w:marLeft w:val="0"/>
                                              <w:marRight w:val="0"/>
                                              <w:marTop w:val="335"/>
                                              <w:marBottom w:val="3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92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1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50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311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152279">
                                              <w:marLeft w:val="0"/>
                                              <w:marRight w:val="0"/>
                                              <w:marTop w:val="335"/>
                                              <w:marBottom w:val="3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448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72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749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92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171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283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070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574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095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9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555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069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03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671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094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644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842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80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082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658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957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355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574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871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726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579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693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098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403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8537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022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728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189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23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153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92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33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422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405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1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79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50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505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042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75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496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537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183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820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579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151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536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6499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103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574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399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55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537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499309">
                                              <w:marLeft w:val="0"/>
                                              <w:marRight w:val="0"/>
                                              <w:marTop w:val="335"/>
                                              <w:marBottom w:val="3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88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6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28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21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53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18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5033392">
                                  <w:marLeft w:val="0"/>
                                  <w:marRight w:val="0"/>
                                  <w:marTop w:val="0"/>
                                  <w:marBottom w:val="92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474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79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284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29400">
                                      <w:marLeft w:val="670"/>
                                      <w:marRight w:val="670"/>
                                      <w:marTop w:val="167"/>
                                      <w:marBottom w:val="1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561497">
                                      <w:marLeft w:val="670"/>
                                      <w:marRight w:val="670"/>
                                      <w:marTop w:val="167"/>
                                      <w:marBottom w:val="1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460761">
                                      <w:marLeft w:val="1172"/>
                                      <w:marRight w:val="670"/>
                                      <w:marTop w:val="167"/>
                                      <w:marBottom w:val="1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012268">
                                      <w:marLeft w:val="1172"/>
                                      <w:marRight w:val="670"/>
                                      <w:marTop w:val="167"/>
                                      <w:marBottom w:val="1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837857">
                                      <w:marLeft w:val="670"/>
                                      <w:marRight w:val="670"/>
                                      <w:marTop w:val="167"/>
                                      <w:marBottom w:val="1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825771">
                                      <w:marLeft w:val="670"/>
                                      <w:marRight w:val="670"/>
                                      <w:marTop w:val="167"/>
                                      <w:marBottom w:val="1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29510">
                                      <w:marLeft w:val="670"/>
                                      <w:marRight w:val="670"/>
                                      <w:marTop w:val="167"/>
                                      <w:marBottom w:val="1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034366">
                                      <w:marLeft w:val="1172"/>
                                      <w:marRight w:val="670"/>
                                      <w:marTop w:val="167"/>
                                      <w:marBottom w:val="1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3263588">
                                      <w:marLeft w:val="1172"/>
                                      <w:marRight w:val="670"/>
                                      <w:marTop w:val="167"/>
                                      <w:marBottom w:val="1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36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729">
                                          <w:marLeft w:val="0"/>
                                          <w:marRight w:val="335"/>
                                          <w:marTop w:val="3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055829">
                                              <w:marLeft w:val="670"/>
                                              <w:marRight w:val="23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0032236">
                                              <w:marLeft w:val="670"/>
                                              <w:marRight w:val="23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3876523">
                                              <w:marLeft w:val="670"/>
                                              <w:marRight w:val="23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4244755">
                                              <w:marLeft w:val="670"/>
                                              <w:marRight w:val="23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112048">
                                              <w:marLeft w:val="670"/>
                                              <w:marRight w:val="23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1274386">
                                              <w:marLeft w:val="670"/>
                                              <w:marRight w:val="23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513375">
                                              <w:marLeft w:val="670"/>
                                              <w:marRight w:val="23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2781102">
                                              <w:marLeft w:val="670"/>
                                              <w:marRight w:val="23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886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85027">
      <w:marLeft w:val="0"/>
      <w:marRight w:val="0"/>
      <w:marTop w:val="0"/>
      <w:marBottom w:val="600"/>
      <w:divBdr>
        <w:top w:val="single" w:sz="6" w:space="0" w:color="E8E8E8"/>
        <w:left w:val="single" w:sz="6" w:space="0" w:color="E8E8E8"/>
        <w:bottom w:val="single" w:sz="6" w:space="0" w:color="E8E8E8"/>
        <w:right w:val="single" w:sz="6" w:space="0" w:color="E8E8E8"/>
      </w:divBdr>
      <w:divsChild>
        <w:div w:id="20527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9630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4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83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272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18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0632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46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98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439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146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43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297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06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232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90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85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747666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780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28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62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96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543956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632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90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645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484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278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41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25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76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279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246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199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098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407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4144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51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21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321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798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88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126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12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9555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09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681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004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52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41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40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441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30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057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50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267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222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77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9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543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5455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434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098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330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586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992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449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768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808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738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243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58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99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89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808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119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449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638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684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78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795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519852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98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7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45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67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7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2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872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3440223">
                                  <w:marLeft w:val="0"/>
                                  <w:marRight w:val="0"/>
                                  <w:marTop w:val="0"/>
                                  <w:marBottom w:val="8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86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9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283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170905">
                                      <w:marLeft w:val="600"/>
                                      <w:marRight w:val="60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74386">
                                      <w:marLeft w:val="600"/>
                                      <w:marRight w:val="60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3298839">
                                      <w:marLeft w:val="1050"/>
                                      <w:marRight w:val="60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091533">
                                      <w:marLeft w:val="1050"/>
                                      <w:marRight w:val="60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7827964">
                                      <w:marLeft w:val="600"/>
                                      <w:marRight w:val="60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178978">
                                      <w:marLeft w:val="600"/>
                                      <w:marRight w:val="60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815536">
                                      <w:marLeft w:val="600"/>
                                      <w:marRight w:val="60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038158">
                                      <w:marLeft w:val="1050"/>
                                      <w:marRight w:val="60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212304">
                                      <w:marLeft w:val="1050"/>
                                      <w:marRight w:val="60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4273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543145">
                                          <w:marLeft w:val="0"/>
                                          <w:marRight w:val="30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708798">
                                              <w:marLeft w:val="600"/>
                                              <w:marRight w:val="21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5069868">
                                              <w:marLeft w:val="600"/>
                                              <w:marRight w:val="21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1021243">
                                              <w:marLeft w:val="600"/>
                                              <w:marRight w:val="21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4215106">
                                              <w:marLeft w:val="600"/>
                                              <w:marRight w:val="21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5005094">
                                              <w:marLeft w:val="600"/>
                                              <w:marRight w:val="21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581702">
                                              <w:marLeft w:val="600"/>
                                              <w:marRight w:val="21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621848">
                                              <w:marLeft w:val="600"/>
                                              <w:marRight w:val="21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8416081">
                                              <w:marLeft w:val="600"/>
                                              <w:marRight w:val="21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67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ouest-france.f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844</Characters>
  <Application>Microsoft Office Word</Application>
  <DocSecurity>0</DocSecurity>
  <Lines>7</Lines>
  <Paragraphs>1</Paragraphs>
  <ScaleCrop>false</ScaleCrop>
  <Company>Grizli777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3LC</dc:creator>
  <cp:keywords/>
  <dc:description/>
  <cp:lastModifiedBy>3LC</cp:lastModifiedBy>
  <cp:revision>1</cp:revision>
  <dcterms:created xsi:type="dcterms:W3CDTF">2018-02-18T11:22:00Z</dcterms:created>
  <dcterms:modified xsi:type="dcterms:W3CDTF">2018-02-18T11:27:00Z</dcterms:modified>
</cp:coreProperties>
</file>